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D336" w14:textId="1D070DB7" w:rsidR="00DD1FA3" w:rsidRDefault="00DD1FA3" w:rsidP="00DD1FA3">
      <w:pPr>
        <w:pStyle w:val="Sinespaciado"/>
        <w:jc w:val="both"/>
        <w:rPr>
          <w:rStyle w:val="Cuerpodeltexto51"/>
          <w:rFonts w:ascii="Verdana" w:hAnsi="Verdana"/>
          <w:i w:val="0"/>
          <w:iCs w:val="0"/>
          <w:sz w:val="24"/>
          <w:szCs w:val="24"/>
          <w:u w:val="none"/>
        </w:rPr>
      </w:pPr>
      <w:bookmarkStart w:id="0" w:name="_GoBack"/>
      <w:bookmarkEnd w:id="0"/>
      <w:r>
        <w:rPr>
          <w:rStyle w:val="Cuerpodeltexto51"/>
          <w:rFonts w:ascii="Verdana" w:hAnsi="Verdana"/>
          <w:i w:val="0"/>
          <w:iCs w:val="0"/>
          <w:sz w:val="24"/>
          <w:szCs w:val="24"/>
          <w:u w:val="none"/>
        </w:rPr>
        <w:t>COMUNICADO DE PRENSA 104 DEL 25 DE JULIO DE 2022</w:t>
      </w:r>
    </w:p>
    <w:p w14:paraId="592B7CD8" w14:textId="77777777" w:rsidR="00DD1FA3" w:rsidRDefault="00DD1FA3" w:rsidP="00DD1FA3">
      <w:pPr>
        <w:pStyle w:val="Sinespaciado"/>
        <w:jc w:val="both"/>
        <w:rPr>
          <w:rStyle w:val="Cuerpodeltexto51"/>
          <w:rFonts w:ascii="Verdana" w:hAnsi="Verdana"/>
          <w:i w:val="0"/>
          <w:iCs w:val="0"/>
          <w:sz w:val="24"/>
          <w:szCs w:val="24"/>
          <w:u w:val="none"/>
        </w:rPr>
      </w:pPr>
      <w:r>
        <w:rPr>
          <w:rStyle w:val="Cuerpodeltexto51"/>
          <w:rFonts w:ascii="Verdana" w:hAnsi="Verdana"/>
          <w:i w:val="0"/>
          <w:iCs w:val="0"/>
          <w:sz w:val="24"/>
          <w:szCs w:val="24"/>
          <w:u w:val="none"/>
        </w:rPr>
        <w:t>DIRECCIÓN DE IMPUESTOS Y ADUANAS NACIONALES</w:t>
      </w:r>
    </w:p>
    <w:p w14:paraId="52DF785C" w14:textId="77777777" w:rsidR="00DD1FA3" w:rsidRDefault="00DD1FA3" w:rsidP="00DD1FA3">
      <w:pPr>
        <w:pStyle w:val="Sinespaciado"/>
        <w:jc w:val="both"/>
        <w:rPr>
          <w:rStyle w:val="Cuerpodeltexto51"/>
          <w:rFonts w:ascii="Verdana" w:hAnsi="Verdana"/>
          <w:i w:val="0"/>
          <w:iCs w:val="0"/>
          <w:sz w:val="24"/>
          <w:szCs w:val="24"/>
          <w:u w:val="none"/>
        </w:rPr>
      </w:pPr>
    </w:p>
    <w:p w14:paraId="220C3726" w14:textId="746146A1" w:rsidR="006127C8" w:rsidRP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Style w:val="Cuerpodeltexto51"/>
          <w:rFonts w:ascii="Verdana" w:hAnsi="Verdana"/>
          <w:sz w:val="24"/>
          <w:szCs w:val="24"/>
        </w:rPr>
        <w:t>Alerta a la ciudadanía,</w:t>
      </w:r>
    </w:p>
    <w:p w14:paraId="00CEDF4E" w14:textId="77777777" w:rsidR="00DD1FA3" w:rsidRDefault="00DD1FA3" w:rsidP="00DD1FA3">
      <w:pPr>
        <w:pStyle w:val="Sinespaciado"/>
        <w:jc w:val="both"/>
        <w:rPr>
          <w:rStyle w:val="Ttulo121"/>
          <w:rFonts w:ascii="Verdana" w:hAnsi="Verdana"/>
          <w:sz w:val="24"/>
          <w:szCs w:val="24"/>
        </w:rPr>
      </w:pPr>
      <w:bookmarkStart w:id="1" w:name="bookmark0"/>
    </w:p>
    <w:p w14:paraId="49AC818C" w14:textId="4DF2A072" w:rsidR="006127C8" w:rsidRP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Style w:val="Ttulo121"/>
          <w:rFonts w:ascii="Verdana" w:hAnsi="Verdana"/>
          <w:sz w:val="24"/>
          <w:szCs w:val="24"/>
        </w:rPr>
        <w:t>CORREOS FALSOS A NOMBRE DE LA DIAN</w:t>
      </w:r>
      <w:r w:rsidR="00DD1FA3">
        <w:rPr>
          <w:rStyle w:val="Ttulo121"/>
          <w:rFonts w:ascii="Verdana" w:hAnsi="Verdana"/>
          <w:sz w:val="24"/>
          <w:szCs w:val="24"/>
        </w:rPr>
        <w:t xml:space="preserve"> </w:t>
      </w:r>
      <w:r w:rsidRPr="00DD1FA3">
        <w:rPr>
          <w:rStyle w:val="Ttulo121"/>
          <w:rFonts w:ascii="Verdana" w:hAnsi="Verdana"/>
          <w:sz w:val="24"/>
          <w:szCs w:val="24"/>
        </w:rPr>
        <w:t>CON EL ASUNTO: COBRO COACTIVO</w:t>
      </w:r>
      <w:bookmarkEnd w:id="1"/>
    </w:p>
    <w:p w14:paraId="19849899" w14:textId="77777777" w:rsidR="00DD1FA3" w:rsidRDefault="00DD1FA3" w:rsidP="00DD1FA3">
      <w:pPr>
        <w:pStyle w:val="Sinespaciado"/>
        <w:jc w:val="both"/>
        <w:rPr>
          <w:rStyle w:val="Cuerpodeltexto2115ptoNegrita"/>
          <w:rFonts w:ascii="Verdana" w:hAnsi="Verdana"/>
          <w:sz w:val="24"/>
          <w:szCs w:val="24"/>
        </w:rPr>
      </w:pPr>
    </w:p>
    <w:p w14:paraId="7118F4DB" w14:textId="290E3EB8" w:rsidR="006127C8" w:rsidRP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Style w:val="Cuerpodeltexto2115ptoNegrita"/>
          <w:rFonts w:ascii="Verdana" w:hAnsi="Verdana"/>
          <w:sz w:val="24"/>
          <w:szCs w:val="24"/>
        </w:rPr>
        <w:t>Bogotá D.C., 25 de julio de 2022</w:t>
      </w:r>
      <w:r w:rsidRPr="00DD1FA3">
        <w:rPr>
          <w:rFonts w:ascii="Verdana" w:hAnsi="Verdana"/>
        </w:rPr>
        <w:t xml:space="preserve">. La Dirección de Impuestos y Aduanas Nacionales DIAN, alerta a la ciudadanía que a través de mensajes de correo electrónico </w:t>
      </w:r>
      <w:r w:rsidRPr="00DD1FA3">
        <w:rPr>
          <w:rStyle w:val="Cuerpodeltexto2115ptoNegrita0"/>
          <w:rFonts w:ascii="Verdana" w:hAnsi="Verdana"/>
          <w:sz w:val="24"/>
          <w:szCs w:val="24"/>
        </w:rPr>
        <w:t>falsos</w:t>
      </w:r>
      <w:r w:rsidRPr="00DD1FA3">
        <w:rPr>
          <w:rFonts w:ascii="Verdana" w:hAnsi="Verdana"/>
        </w:rPr>
        <w:t>, se está invitando a los contribuyentes a descargar archivos con contenidos</w:t>
      </w:r>
      <w:r w:rsidRPr="00DD1FA3">
        <w:rPr>
          <w:rFonts w:ascii="Verdana" w:hAnsi="Verdana"/>
        </w:rPr>
        <w:tab/>
        <w:t>maliciosos,</w:t>
      </w:r>
      <w:r w:rsidRPr="00DD1FA3">
        <w:rPr>
          <w:rFonts w:ascii="Verdana" w:hAnsi="Verdana"/>
        </w:rPr>
        <w:tab/>
        <w:t>en</w:t>
      </w:r>
      <w:r w:rsidR="00DD1FA3">
        <w:rPr>
          <w:rFonts w:ascii="Verdana" w:hAnsi="Verdana"/>
        </w:rPr>
        <w:t xml:space="preserve"> </w:t>
      </w:r>
      <w:r w:rsidRPr="00DD1FA3">
        <w:rPr>
          <w:rFonts w:ascii="Verdana" w:hAnsi="Verdana"/>
        </w:rPr>
        <w:t>especial,</w:t>
      </w:r>
      <w:r w:rsidR="00DD1FA3">
        <w:rPr>
          <w:rFonts w:ascii="Verdana" w:hAnsi="Verdana"/>
        </w:rPr>
        <w:t xml:space="preserve"> </w:t>
      </w:r>
      <w:r w:rsidRPr="00DD1FA3">
        <w:rPr>
          <w:rFonts w:ascii="Verdana" w:hAnsi="Verdana"/>
        </w:rPr>
        <w:t>del</w:t>
      </w:r>
      <w:r w:rsidR="00DD1FA3">
        <w:rPr>
          <w:rFonts w:ascii="Verdana" w:hAnsi="Verdana"/>
        </w:rPr>
        <w:t xml:space="preserve"> </w:t>
      </w:r>
      <w:r w:rsidRPr="00DD1FA3">
        <w:rPr>
          <w:rFonts w:ascii="Verdana" w:hAnsi="Verdana"/>
        </w:rPr>
        <w:t>correo</w:t>
      </w:r>
      <w:r w:rsidR="00DD1FA3">
        <w:rPr>
          <w:rFonts w:ascii="Verdana" w:hAnsi="Verdana"/>
        </w:rPr>
        <w:t xml:space="preserve"> </w:t>
      </w:r>
      <w:r w:rsidR="00DD1FA3" w:rsidRPr="0051461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abojuridicadiancundinamarca@ramajudicial.com.co</w:t>
      </w:r>
      <w:r w:rsidRPr="00DD1FA3">
        <w:rPr>
          <w:rStyle w:val="Cuerpodeltexto21"/>
          <w:rFonts w:ascii="Verdana" w:hAnsi="Verdana"/>
          <w:sz w:val="24"/>
          <w:szCs w:val="24"/>
          <w:u w:val="none"/>
        </w:rPr>
        <w:t>,</w:t>
      </w:r>
      <w:r w:rsidRPr="00DD1FA3">
        <w:rPr>
          <w:rStyle w:val="Cuerpodeltexto22"/>
          <w:rFonts w:ascii="Verdana" w:hAnsi="Verdana"/>
          <w:sz w:val="24"/>
          <w:szCs w:val="24"/>
          <w:lang w:val="en-US" w:eastAsia="en-US" w:bidi="en-US"/>
        </w:rPr>
        <w:t xml:space="preserve"> </w:t>
      </w:r>
      <w:r w:rsidRPr="00DD1FA3">
        <w:rPr>
          <w:rFonts w:ascii="Verdana" w:hAnsi="Verdana"/>
        </w:rPr>
        <w:t>y con firma de funcionarios de la Entidad.</w:t>
      </w:r>
    </w:p>
    <w:p w14:paraId="0D965BE6" w14:textId="77777777" w:rsidR="00DD1FA3" w:rsidRDefault="00DD1FA3" w:rsidP="00DD1FA3">
      <w:pPr>
        <w:pStyle w:val="Sinespaciado"/>
        <w:jc w:val="both"/>
        <w:rPr>
          <w:rFonts w:ascii="Verdana" w:hAnsi="Verdana"/>
        </w:rPr>
      </w:pPr>
    </w:p>
    <w:p w14:paraId="6576771C" w14:textId="22FD6B56" w:rsidR="006127C8" w:rsidRP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Fonts w:ascii="Verdana" w:hAnsi="Verdana"/>
        </w:rPr>
        <w:t xml:space="preserve">La DIAN reitera nuevamente que los canales oficiales para la realización de operaciones transaccionales son el portal institucional </w:t>
      </w:r>
      <w:r w:rsidRPr="0051461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www.dian.gov.co</w:t>
      </w:r>
      <w:r w:rsidRPr="00DD1FA3">
        <w:rPr>
          <w:rStyle w:val="Cuerpodeltexto22"/>
          <w:rFonts w:ascii="Verdana" w:hAnsi="Verdana"/>
          <w:sz w:val="24"/>
          <w:szCs w:val="24"/>
          <w:lang w:val="en-US" w:eastAsia="en-US" w:bidi="en-US"/>
        </w:rPr>
        <w:t xml:space="preserve"> </w:t>
      </w:r>
      <w:r w:rsidRPr="00DD1FA3">
        <w:rPr>
          <w:rFonts w:ascii="Verdana" w:hAnsi="Verdana"/>
        </w:rPr>
        <w:t xml:space="preserve">o mediante la App DIAN, la </w:t>
      </w:r>
      <w:r w:rsidRPr="00DD1FA3">
        <w:rPr>
          <w:rFonts w:ascii="Verdana" w:hAnsi="Verdana"/>
        </w:rPr>
        <w:t>cual pueden descargar a través de IOS o Play Store.</w:t>
      </w:r>
    </w:p>
    <w:p w14:paraId="0F24FBAE" w14:textId="77777777" w:rsidR="00DD1FA3" w:rsidRDefault="00DD1FA3" w:rsidP="00DD1FA3">
      <w:pPr>
        <w:pStyle w:val="Sinespaciado"/>
        <w:jc w:val="both"/>
        <w:rPr>
          <w:rFonts w:ascii="Verdana" w:hAnsi="Verdana"/>
        </w:rPr>
      </w:pPr>
    </w:p>
    <w:p w14:paraId="0CC44943" w14:textId="09376E73" w:rsidR="006127C8" w:rsidRP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Fonts w:ascii="Verdana" w:hAnsi="Verdana"/>
        </w:rPr>
        <w:t xml:space="preserve">Los ciudadanos que requieran realizar sus trámites también podrán hacerlo con los agentes de servicio en los puntos de contacto de manera presencial o virtual, solicitando su cita a través del siguiente </w:t>
      </w:r>
      <w:r w:rsidRPr="00DD1FA3">
        <w:rPr>
          <w:rFonts w:ascii="Verdana" w:hAnsi="Verdana"/>
        </w:rPr>
        <w:t xml:space="preserve">enlace: </w:t>
      </w:r>
      <w:r w:rsidRPr="0051461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https://agendamientodigiturno.dian.gov.co/</w:t>
      </w:r>
      <w:r w:rsidRPr="00DD1FA3">
        <w:rPr>
          <w:rStyle w:val="Cuerpodeltexto22"/>
          <w:rFonts w:ascii="Verdana" w:hAnsi="Verdana"/>
          <w:sz w:val="24"/>
          <w:szCs w:val="24"/>
          <w:lang w:val="en-US" w:eastAsia="en-US" w:bidi="en-US"/>
        </w:rPr>
        <w:t xml:space="preserve"> </w:t>
      </w:r>
      <w:r w:rsidRPr="00DD1FA3">
        <w:rPr>
          <w:rFonts w:ascii="Verdana" w:hAnsi="Verdana"/>
        </w:rPr>
        <w:t xml:space="preserve">o solicitar asistencia telefónica en el contact center. Las líneas son: </w:t>
      </w:r>
      <w:r w:rsidRPr="00DD1FA3">
        <w:rPr>
          <w:rStyle w:val="Cuerpodeltexto2115ptoNegrita0"/>
          <w:rFonts w:ascii="Verdana" w:hAnsi="Verdana"/>
          <w:sz w:val="24"/>
          <w:szCs w:val="24"/>
        </w:rPr>
        <w:t xml:space="preserve">601 307 8064 </w:t>
      </w:r>
      <w:r w:rsidRPr="00DD1FA3">
        <w:rPr>
          <w:rFonts w:ascii="Verdana" w:hAnsi="Verdana"/>
        </w:rPr>
        <w:t xml:space="preserve">para atención de Impuestos y </w:t>
      </w:r>
      <w:r w:rsidRPr="00DD1FA3">
        <w:rPr>
          <w:rStyle w:val="Cuerpodeltexto2115ptoNegrita0"/>
          <w:rFonts w:ascii="Verdana" w:hAnsi="Verdana"/>
          <w:sz w:val="24"/>
          <w:szCs w:val="24"/>
        </w:rPr>
        <w:t xml:space="preserve">601 307 8065 </w:t>
      </w:r>
      <w:r w:rsidRPr="00DD1FA3">
        <w:rPr>
          <w:rFonts w:ascii="Verdana" w:hAnsi="Verdana"/>
        </w:rPr>
        <w:t>para atención de Aduanas.</w:t>
      </w:r>
    </w:p>
    <w:p w14:paraId="0AC5EAF4" w14:textId="77777777" w:rsidR="00DD1FA3" w:rsidRDefault="00DD1FA3" w:rsidP="00DD1FA3">
      <w:pPr>
        <w:pStyle w:val="Sinespaciado"/>
        <w:jc w:val="both"/>
        <w:rPr>
          <w:rStyle w:val="Cuerpodeltexto2115ptoNegrita0"/>
          <w:rFonts w:ascii="Verdana" w:hAnsi="Verdana"/>
          <w:sz w:val="24"/>
          <w:szCs w:val="24"/>
        </w:rPr>
      </w:pPr>
    </w:p>
    <w:p w14:paraId="613B4BE1" w14:textId="65D35327" w:rsidR="006127C8" w:rsidRPr="00DD1FA3" w:rsidRDefault="004E7381" w:rsidP="00DD1FA3">
      <w:pPr>
        <w:pStyle w:val="Sinespaciado"/>
        <w:jc w:val="both"/>
        <w:rPr>
          <w:rFonts w:ascii="Verdana" w:eastAsia="Arial" w:hAnsi="Verdana" w:cs="Arial"/>
          <w:b/>
          <w:bCs/>
        </w:rPr>
      </w:pPr>
      <w:r w:rsidRPr="00DD1FA3">
        <w:rPr>
          <w:rStyle w:val="Cuerpodeltexto2115ptoNegrita0"/>
          <w:rFonts w:ascii="Verdana" w:hAnsi="Verdana"/>
          <w:sz w:val="24"/>
          <w:szCs w:val="24"/>
        </w:rPr>
        <w:t xml:space="preserve">¡No se deje engañar! </w:t>
      </w:r>
      <w:r w:rsidRPr="00DD1FA3">
        <w:rPr>
          <w:rFonts w:ascii="Verdana" w:hAnsi="Verdana"/>
        </w:rPr>
        <w:t>Todos los trámites o consultas</w:t>
      </w:r>
      <w:r w:rsidRPr="00DD1FA3">
        <w:rPr>
          <w:rFonts w:ascii="Verdana" w:hAnsi="Verdana"/>
        </w:rPr>
        <w:t xml:space="preserve"> ante la DIAN pueden realizarse en los canales oficiales </w:t>
      </w:r>
      <w:r w:rsidRPr="00DD1FA3">
        <w:rPr>
          <w:rStyle w:val="Cuerpodeltexto2115ptoNegrita0"/>
          <w:rFonts w:ascii="Verdana" w:hAnsi="Verdana"/>
          <w:sz w:val="24"/>
          <w:szCs w:val="24"/>
        </w:rPr>
        <w:t>sin costo alguno</w:t>
      </w:r>
      <w:r w:rsidRPr="00DD1FA3">
        <w:rPr>
          <w:rFonts w:ascii="Verdana" w:hAnsi="Verdana"/>
        </w:rPr>
        <w:t>.</w:t>
      </w:r>
    </w:p>
    <w:p w14:paraId="1DB8B968" w14:textId="77777777" w:rsidR="00DD1FA3" w:rsidRDefault="00DD1FA3" w:rsidP="00DD1FA3">
      <w:pPr>
        <w:pStyle w:val="Sinespaciado"/>
        <w:jc w:val="both"/>
        <w:rPr>
          <w:rFonts w:ascii="Verdana" w:hAnsi="Verdana"/>
        </w:rPr>
      </w:pPr>
    </w:p>
    <w:p w14:paraId="3ADAEDF3" w14:textId="0BC9616C" w:rsidR="006127C8" w:rsidRP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Fonts w:ascii="Verdana" w:hAnsi="Verdana"/>
        </w:rPr>
        <w:t xml:space="preserve">Ante estos hechos, denuncie ante el CAI virtual de la Policía Nacional </w:t>
      </w:r>
      <w:r w:rsidRPr="00514612">
        <w:rPr>
          <w:rStyle w:val="Cuerpodeltexto21"/>
          <w:rFonts w:ascii="Verdana" w:eastAsia="Microsoft Sans Serif" w:hAnsi="Verdana" w:cs="Microsoft Sans Serif"/>
          <w:sz w:val="24"/>
          <w:szCs w:val="24"/>
          <w:lang w:val="es-ES" w:eastAsia="es-ES" w:bidi="es-ES"/>
        </w:rPr>
        <w:t>https://caivirtual.policia.gov.co/</w:t>
      </w:r>
      <w:r w:rsidRPr="00DD1FA3">
        <w:rPr>
          <w:rStyle w:val="Cuerpodeltexto22"/>
          <w:rFonts w:ascii="Verdana" w:hAnsi="Verdana"/>
          <w:sz w:val="24"/>
          <w:szCs w:val="24"/>
          <w:lang w:val="en-US" w:eastAsia="en-US" w:bidi="en-US"/>
        </w:rPr>
        <w:t xml:space="preserve"> </w:t>
      </w:r>
      <w:r w:rsidRPr="00DD1FA3">
        <w:rPr>
          <w:rFonts w:ascii="Verdana" w:hAnsi="Verdana"/>
        </w:rPr>
        <w:t xml:space="preserve">o en el enlace PQRS de la DIAN </w:t>
      </w:r>
      <w:r w:rsidRPr="00514612">
        <w:rPr>
          <w:rStyle w:val="Cuerpodeltexto22"/>
          <w:rFonts w:ascii="Verdana" w:hAnsi="Verdana"/>
          <w:sz w:val="24"/>
          <w:szCs w:val="24"/>
          <w:u w:val="single"/>
        </w:rPr>
        <w:t>https://www.d¡an.gov.co/atencionc¡udadano/c</w:t>
      </w:r>
      <w:r w:rsidRPr="00514612">
        <w:rPr>
          <w:rStyle w:val="Cuerpodeltexto22"/>
          <w:rFonts w:ascii="Verdana" w:hAnsi="Verdana"/>
          <w:sz w:val="24"/>
          <w:szCs w:val="24"/>
          <w:u w:val="single"/>
        </w:rPr>
        <w:t xml:space="preserve">ontactenos/Pag¡nas/PqrsDenunc¡as.a </w:t>
      </w:r>
      <w:r w:rsidRPr="00514612">
        <w:rPr>
          <w:rStyle w:val="Cuerpodeltexto21"/>
          <w:rFonts w:ascii="Verdana" w:hAnsi="Verdana"/>
          <w:sz w:val="24"/>
          <w:szCs w:val="24"/>
          <w:lang w:val="es-ES" w:eastAsia="es-ES" w:bidi="es-ES"/>
        </w:rPr>
        <w:t>spx</w:t>
      </w:r>
    </w:p>
    <w:p w14:paraId="671BE144" w14:textId="77777777" w:rsidR="00DD1FA3" w:rsidRDefault="00DD1FA3" w:rsidP="00DD1FA3">
      <w:pPr>
        <w:pStyle w:val="Sinespaciado"/>
        <w:jc w:val="both"/>
        <w:rPr>
          <w:rFonts w:ascii="Verdana" w:hAnsi="Verdana"/>
        </w:rPr>
      </w:pPr>
    </w:p>
    <w:p w14:paraId="4F308FDB" w14:textId="77777777" w:rsidR="00DD1FA3" w:rsidRDefault="004E7381" w:rsidP="00DD1FA3">
      <w:pPr>
        <w:pStyle w:val="Sinespaciado"/>
        <w:jc w:val="both"/>
        <w:rPr>
          <w:rFonts w:ascii="Verdana" w:hAnsi="Verdana"/>
        </w:rPr>
      </w:pPr>
      <w:r w:rsidRPr="00DD1FA3">
        <w:rPr>
          <w:rFonts w:ascii="Verdana" w:hAnsi="Verdana"/>
        </w:rPr>
        <w:t>La innovación tecnológica implementada por la entidad permite que hoy se tengan nuevos trámites y servicios digitales. Esta innovación busca que, de manera ágil, cómoda y segura, mediante la autogestión, los ciudadan</w:t>
      </w:r>
      <w:r w:rsidRPr="00DD1FA3">
        <w:rPr>
          <w:rFonts w:ascii="Verdana" w:hAnsi="Verdana"/>
        </w:rPr>
        <w:t xml:space="preserve">os tengan una nueva experiencia DIAN. </w:t>
      </w:r>
      <w:r w:rsidRPr="00DD1FA3">
        <w:rPr>
          <w:rStyle w:val="Cuerpodeltexto2115ptoNegrita0"/>
          <w:rFonts w:ascii="Verdana" w:hAnsi="Verdana"/>
          <w:sz w:val="24"/>
          <w:szCs w:val="24"/>
        </w:rPr>
        <w:t>Gestión Inteligente-Resultados Contundentes</w:t>
      </w:r>
      <w:r w:rsidRPr="00DD1FA3">
        <w:rPr>
          <w:rFonts w:ascii="Verdana" w:hAnsi="Verdana"/>
        </w:rPr>
        <w:t>.</w:t>
      </w:r>
    </w:p>
    <w:p w14:paraId="7A2D1C32" w14:textId="77777777" w:rsidR="00DD1FA3" w:rsidRDefault="00DD1FA3" w:rsidP="00DD1FA3">
      <w:pPr>
        <w:pStyle w:val="Sinespaciado"/>
        <w:jc w:val="both"/>
        <w:rPr>
          <w:rFonts w:ascii="Verdana" w:hAnsi="Verdana"/>
        </w:rPr>
      </w:pPr>
    </w:p>
    <w:p w14:paraId="4761A1F8" w14:textId="77777777" w:rsidR="00DD1FA3" w:rsidRDefault="00DD1FA3" w:rsidP="00DD1FA3">
      <w:pPr>
        <w:pStyle w:val="Sinespaciado"/>
        <w:jc w:val="both"/>
        <w:rPr>
          <w:rFonts w:ascii="Verdana" w:hAnsi="Verdana"/>
          <w:b/>
          <w:bCs/>
        </w:rPr>
      </w:pPr>
    </w:p>
    <w:p w14:paraId="28017A9C" w14:textId="77777777" w:rsidR="00DD1FA3" w:rsidRDefault="00DD1FA3" w:rsidP="00DD1FA3">
      <w:pPr>
        <w:pStyle w:val="Sinespaciado"/>
        <w:jc w:val="both"/>
        <w:rPr>
          <w:rFonts w:ascii="Verdana" w:hAnsi="Verdana"/>
          <w:b/>
          <w:bCs/>
        </w:rPr>
      </w:pPr>
    </w:p>
    <w:p w14:paraId="5AE194A3" w14:textId="77777777" w:rsidR="00DD1FA3" w:rsidRDefault="00DD1FA3" w:rsidP="00DD1FA3">
      <w:pPr>
        <w:pStyle w:val="Sinespaciado"/>
        <w:jc w:val="both"/>
        <w:rPr>
          <w:rFonts w:ascii="Verdana" w:hAnsi="Verdana"/>
          <w:b/>
          <w:bCs/>
        </w:rPr>
      </w:pPr>
    </w:p>
    <w:p w14:paraId="75DDBA37" w14:textId="5BC976DB" w:rsidR="006127C8" w:rsidRDefault="004E7381" w:rsidP="00DD1FA3">
      <w:pPr>
        <w:pStyle w:val="Sinespaciado"/>
        <w:jc w:val="both"/>
        <w:rPr>
          <w:rFonts w:ascii="Verdana" w:hAnsi="Verdana"/>
          <w:b/>
          <w:bCs/>
        </w:rPr>
      </w:pPr>
      <w:r w:rsidRPr="00DD1FA3">
        <w:rPr>
          <w:rFonts w:ascii="Verdana" w:hAnsi="Verdana"/>
          <w:b/>
          <w:bCs/>
        </w:rPr>
        <w:lastRenderedPageBreak/>
        <w:t>Imagen correo falso</w:t>
      </w:r>
    </w:p>
    <w:p w14:paraId="1CA7FAB1" w14:textId="73491BE2" w:rsidR="00DD1FA3" w:rsidRDefault="00DD1FA3" w:rsidP="00DD1FA3">
      <w:pPr>
        <w:pStyle w:val="Sinespaciado"/>
        <w:jc w:val="both"/>
        <w:rPr>
          <w:rFonts w:ascii="Verdana" w:hAnsi="Verdana"/>
          <w:b/>
          <w:bCs/>
        </w:rPr>
      </w:pPr>
    </w:p>
    <w:p w14:paraId="56BFA729" w14:textId="6CDD7B59" w:rsidR="00DD1FA3" w:rsidRPr="00DD1FA3" w:rsidRDefault="00DD1FA3" w:rsidP="00DD1FA3">
      <w:pPr>
        <w:pStyle w:val="Sinespaciado"/>
        <w:jc w:val="center"/>
        <w:rPr>
          <w:rFonts w:ascii="Verdana" w:hAnsi="Verdana"/>
          <w:b/>
          <w:bCs/>
        </w:rPr>
      </w:pPr>
      <w:r w:rsidRPr="00DD1FA3">
        <w:rPr>
          <w:rFonts w:ascii="Verdana" w:hAnsi="Verdana"/>
          <w:b/>
          <w:bCs/>
          <w:noProof/>
        </w:rPr>
        <w:drawing>
          <wp:inline distT="0" distB="0" distL="0" distR="0" wp14:anchorId="07D1ED7C" wp14:editId="1BA621B2">
            <wp:extent cx="3901760" cy="550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6028" cy="551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FA3" w:rsidRPr="00DD1FA3" w:rsidSect="00DD1FA3">
      <w:pgSz w:w="12240" w:h="15840" w:code="1"/>
      <w:pgMar w:top="1418" w:right="1701" w:bottom="1418" w:left="1701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E48B" w14:textId="77777777" w:rsidR="004E7381" w:rsidRDefault="004E7381">
      <w:r>
        <w:separator/>
      </w:r>
    </w:p>
  </w:endnote>
  <w:endnote w:type="continuationSeparator" w:id="0">
    <w:p w14:paraId="3ADC23D9" w14:textId="77777777" w:rsidR="004E7381" w:rsidRDefault="004E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708D" w14:textId="77777777" w:rsidR="004E7381" w:rsidRDefault="004E7381"/>
  </w:footnote>
  <w:footnote w:type="continuationSeparator" w:id="0">
    <w:p w14:paraId="2878BD37" w14:textId="77777777" w:rsidR="004E7381" w:rsidRDefault="004E73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8"/>
    <w:rsid w:val="0029354A"/>
    <w:rsid w:val="004E7381"/>
    <w:rsid w:val="00514612"/>
    <w:rsid w:val="006127C8"/>
    <w:rsid w:val="00C348A5"/>
    <w:rsid w:val="00D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0856B"/>
  <w15:docId w15:val="{C854B112-BB14-4CBF-825D-6FAD7FE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s-ES" w:eastAsia="es-ES" w:bidi="es-ES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Ttulo121">
    <w:name w:val="Título #1 (2)"/>
    <w:basedOn w:val="Ttulo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115ptoNegrita">
    <w:name w:val="Cuerpo del texto (2) + 11;5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s-ES" w:eastAsia="es-ES" w:bidi="es-ES"/>
    </w:rPr>
  </w:style>
  <w:style w:type="character" w:customStyle="1" w:styleId="Cuerpodeltexto2115ptoNegrita0">
    <w:name w:val="Cuerpo del texto (2) + 11;5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uerpodeltexto22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420" w:after="240" w:line="463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line="27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1020" w:after="42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Sinespaciado">
    <w:name w:val="No Spacing"/>
    <w:uiPriority w:val="1"/>
    <w:qFormat/>
    <w:rsid w:val="00DD1FA3"/>
    <w:rPr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DD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Encizar Acosta Moreno</dc:creator>
  <cp:keywords/>
  <cp:lastModifiedBy>Microsoft Office User</cp:lastModifiedBy>
  <cp:revision>2</cp:revision>
  <dcterms:created xsi:type="dcterms:W3CDTF">2022-07-28T17:24:00Z</dcterms:created>
  <dcterms:modified xsi:type="dcterms:W3CDTF">2022-07-28T17:24:00Z</dcterms:modified>
</cp:coreProperties>
</file>